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OLE_LINK1"/>
      <w:bookmarkStart w:id="1" w:name="_GoBack"/>
      <w:r w:rsidRPr="00626F53">
        <w:rPr>
          <w:rFonts w:ascii="Courier New" w:hAnsi="Courier New" w:cs="Courier New"/>
          <w:sz w:val="16"/>
          <w:szCs w:val="16"/>
        </w:rPr>
        <w:t>&lt;?xml version="1.0" encoding="UTF-8"?&gt;</w:t>
      </w:r>
    </w:p>
    <w:p w:rsidR="00DB488D" w:rsidRPr="00626F53" w:rsidRDefault="00DB488D" w:rsidP="002D2B9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&lt;!-- This model was downloaded from BioModels Database --&gt;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&lt;!-- Thu Mar 03 22:08:56 GMT 2011                      --&gt;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&lt;!-- http://www.ebi.ac.uk/biomodels/                   --&gt;</w:t>
      </w:r>
    </w:p>
    <w:p w:rsidR="00DB488D" w:rsidRPr="00626F53" w:rsidRDefault="00DB488D" w:rsidP="002D2B9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&lt;sbml xmlns="http://www.sbml.org/sbml/level2/version3" metaid="metaid_0000001" level="2" version="3"&gt;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&lt;model metaid="metaid_0000002" id="Goldbeter2008_Somite_Segmentation_Clock_Notch_Wnt_FGF"&gt;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&lt;notes&gt;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##########  Distributed Biodata and Biomodel Resource Annotations  ########################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    In this file   Ontology Term URN          Ontology Term                Synonyms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Rasi</w:t>
      </w:r>
      <w:r w:rsidRPr="00626F53">
        <w:rPr>
          <w:rFonts w:ascii="Courier New" w:hAnsi="Courier New" w:cs="Courier New"/>
          <w:sz w:val="16"/>
          <w:szCs w:val="16"/>
        </w:rPr>
        <w:tab/>
        <w:t>urn:miriam:interpro:IPR001806</w:t>
      </w:r>
      <w:r w:rsidRPr="00626F53">
        <w:rPr>
          <w:rFonts w:ascii="Courier New" w:hAnsi="Courier New" w:cs="Courier New"/>
          <w:sz w:val="16"/>
          <w:szCs w:val="16"/>
        </w:rPr>
        <w:tab/>
        <w:t>Small GTPase superfamily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D</w:t>
      </w:r>
      <w:r w:rsidRPr="00626F53">
        <w:rPr>
          <w:rFonts w:ascii="Courier New" w:hAnsi="Courier New" w:cs="Courier New"/>
          <w:sz w:val="16"/>
          <w:szCs w:val="16"/>
        </w:rPr>
        <w:tab/>
        <w:t>urn:miriam:interpro:IPR003351</w:t>
      </w:r>
      <w:r w:rsidRPr="00626F53">
        <w:rPr>
          <w:rFonts w:ascii="Courier New" w:hAnsi="Courier New" w:cs="Courier New"/>
          <w:sz w:val="16"/>
          <w:szCs w:val="16"/>
        </w:rPr>
        <w:tab/>
        <w:t>Dishevelled protein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N</w:t>
      </w:r>
      <w:r w:rsidRPr="00626F53">
        <w:rPr>
          <w:rFonts w:ascii="Courier New" w:hAnsi="Courier New" w:cs="Courier New"/>
          <w:sz w:val="16"/>
          <w:szCs w:val="16"/>
        </w:rPr>
        <w:tab/>
        <w:t>urn:miriam:interpro:IPR008297</w:t>
      </w:r>
      <w:r w:rsidRPr="00626F53">
        <w:rPr>
          <w:rFonts w:ascii="Courier New" w:hAnsi="Courier New" w:cs="Courier New"/>
          <w:sz w:val="16"/>
          <w:szCs w:val="16"/>
        </w:rPr>
        <w:tab/>
        <w:t>Notch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ERKa</w:t>
      </w:r>
      <w:r w:rsidRPr="00626F53">
        <w:rPr>
          <w:rFonts w:ascii="Courier New" w:hAnsi="Courier New" w:cs="Courier New"/>
          <w:sz w:val="16"/>
          <w:szCs w:val="16"/>
        </w:rPr>
        <w:tab/>
        <w:t>urn:miriam:interpro:IPR008349</w:t>
      </w:r>
      <w:r w:rsidRPr="00626F53">
        <w:rPr>
          <w:rFonts w:ascii="Courier New" w:hAnsi="Courier New" w:cs="Courier New"/>
          <w:sz w:val="16"/>
          <w:szCs w:val="16"/>
        </w:rPr>
        <w:tab/>
        <w:t>ERK1/2 MAP kinase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Bp</w:t>
      </w:r>
      <w:r w:rsidRPr="00626F53">
        <w:rPr>
          <w:rFonts w:ascii="Courier New" w:hAnsi="Courier New" w:cs="Courier New"/>
          <w:sz w:val="16"/>
          <w:szCs w:val="16"/>
        </w:rPr>
        <w:tab/>
        <w:t>urn:miriam:interpro:IPR013284</w:t>
      </w:r>
      <w:r w:rsidRPr="00626F53">
        <w:rPr>
          <w:rFonts w:ascii="Courier New" w:hAnsi="Courier New" w:cs="Courier New"/>
          <w:sz w:val="16"/>
          <w:szCs w:val="16"/>
        </w:rPr>
        <w:tab/>
        <w:t>Beta-catenin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Fgf</w:t>
      </w:r>
      <w:r w:rsidRPr="00626F53">
        <w:rPr>
          <w:rFonts w:ascii="Courier New" w:hAnsi="Courier New" w:cs="Courier New"/>
          <w:sz w:val="16"/>
          <w:szCs w:val="16"/>
        </w:rPr>
        <w:tab/>
        <w:t>urn:miriam:interpro:IPR017338</w:t>
      </w:r>
      <w:r w:rsidRPr="00626F53">
        <w:rPr>
          <w:rFonts w:ascii="Courier New" w:hAnsi="Courier New" w:cs="Courier New"/>
          <w:sz w:val="16"/>
          <w:szCs w:val="16"/>
        </w:rPr>
        <w:tab/>
        <w:t>Fibroblast growth factor, 15/19/21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MF</w:t>
      </w:r>
      <w:r w:rsidRPr="00626F53">
        <w:rPr>
          <w:rFonts w:ascii="Courier New" w:hAnsi="Courier New" w:cs="Courier New"/>
          <w:sz w:val="16"/>
          <w:szCs w:val="16"/>
        </w:rPr>
        <w:tab/>
        <w:t>urn:miriam:interpro:IPR017374</w:t>
      </w:r>
      <w:r w:rsidRPr="00626F53">
        <w:rPr>
          <w:rFonts w:ascii="Courier New" w:hAnsi="Courier New" w:cs="Courier New"/>
          <w:sz w:val="16"/>
          <w:szCs w:val="16"/>
        </w:rPr>
        <w:tab/>
        <w:t>Fringe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Bp</w:t>
      </w:r>
      <w:r w:rsidRPr="00626F53">
        <w:rPr>
          <w:rFonts w:ascii="Courier New" w:hAnsi="Courier New" w:cs="Courier New"/>
          <w:sz w:val="16"/>
          <w:szCs w:val="16"/>
        </w:rPr>
        <w:tab/>
        <w:t>urn:miriam:kegg.compound:C00562</w:t>
      </w:r>
      <w:r w:rsidRPr="00626F53">
        <w:rPr>
          <w:rFonts w:ascii="Courier New" w:hAnsi="Courier New" w:cs="Courier New"/>
          <w:sz w:val="16"/>
          <w:szCs w:val="16"/>
        </w:rPr>
        <w:tab/>
        <w:t>Phosphoprotein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</w:r>
      <w:r w:rsidRPr="00626F53">
        <w:rPr>
          <w:rFonts w:ascii="Courier New" w:hAnsi="Courier New" w:cs="Courier New"/>
          <w:sz w:val="16"/>
          <w:szCs w:val="16"/>
        </w:rPr>
        <w:tab/>
        <w:t>urn:miriam:kegg.pathway:ko04330</w:t>
      </w:r>
      <w:r w:rsidRPr="00626F53">
        <w:rPr>
          <w:rFonts w:ascii="Courier New" w:hAnsi="Courier New" w:cs="Courier New"/>
          <w:sz w:val="16"/>
          <w:szCs w:val="16"/>
        </w:rPr>
        <w:tab/>
        <w:t>Notch signaling pathway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Rasa</w:t>
      </w:r>
      <w:r w:rsidRPr="00626F53">
        <w:rPr>
          <w:rFonts w:ascii="Courier New" w:hAnsi="Courier New" w:cs="Courier New"/>
          <w:sz w:val="16"/>
          <w:szCs w:val="16"/>
        </w:rPr>
        <w:tab/>
        <w:t>urn:miriam:obo.chebi:CHEBI%3A15996</w:t>
      </w:r>
      <w:r w:rsidRPr="00626F53">
        <w:rPr>
          <w:rFonts w:ascii="Courier New" w:hAnsi="Courier New" w:cs="Courier New"/>
          <w:sz w:val="16"/>
          <w:szCs w:val="16"/>
        </w:rPr>
        <w:tab/>
        <w:t>GTP</w:t>
      </w:r>
      <w:r w:rsidRPr="00626F53">
        <w:rPr>
          <w:rFonts w:ascii="Courier New" w:hAnsi="Courier New" w:cs="Courier New"/>
          <w:sz w:val="16"/>
          <w:szCs w:val="16"/>
        </w:rPr>
        <w:tab/>
        <w:t>Guanosine 5'-triphosphate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Rasi</w:t>
      </w:r>
      <w:r w:rsidRPr="00626F53">
        <w:rPr>
          <w:rFonts w:ascii="Courier New" w:hAnsi="Courier New" w:cs="Courier New"/>
          <w:sz w:val="16"/>
          <w:szCs w:val="16"/>
        </w:rPr>
        <w:tab/>
        <w:t>urn:miriam:obo.chebi:CHEBI%3A17552</w:t>
      </w:r>
      <w:r w:rsidRPr="00626F53">
        <w:rPr>
          <w:rFonts w:ascii="Courier New" w:hAnsi="Courier New" w:cs="Courier New"/>
          <w:sz w:val="16"/>
          <w:szCs w:val="16"/>
        </w:rPr>
        <w:tab/>
        <w:t>GDP</w:t>
      </w:r>
      <w:r w:rsidRPr="00626F53">
        <w:rPr>
          <w:rFonts w:ascii="Courier New" w:hAnsi="Courier New" w:cs="Courier New"/>
          <w:sz w:val="16"/>
          <w:szCs w:val="16"/>
        </w:rPr>
        <w:tab/>
        <w:t>Guanosine 5'-diphosphate, Guanosine diphosphate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</w:r>
      <w:r w:rsidRPr="00626F53">
        <w:rPr>
          <w:rFonts w:ascii="Courier New" w:hAnsi="Courier New" w:cs="Courier New"/>
          <w:sz w:val="16"/>
          <w:szCs w:val="16"/>
        </w:rPr>
        <w:tab/>
        <w:t>urn:miriam:obo.chebi:CHEBI%3A33699</w:t>
      </w:r>
      <w:r w:rsidRPr="00626F53">
        <w:rPr>
          <w:rFonts w:ascii="Courier New" w:hAnsi="Courier New" w:cs="Courier New"/>
          <w:sz w:val="16"/>
          <w:szCs w:val="16"/>
        </w:rPr>
        <w:tab/>
        <w:t>messenger RNA</w:t>
      </w:r>
      <w:r w:rsidRPr="00626F53">
        <w:rPr>
          <w:rFonts w:ascii="Courier New" w:hAnsi="Courier New" w:cs="Courier New"/>
          <w:sz w:val="16"/>
          <w:szCs w:val="16"/>
        </w:rPr>
        <w:tab/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</w:r>
      <w:r w:rsidRPr="00626F53">
        <w:rPr>
          <w:rFonts w:ascii="Courier New" w:hAnsi="Courier New" w:cs="Courier New"/>
          <w:sz w:val="16"/>
          <w:szCs w:val="16"/>
        </w:rPr>
        <w:tab/>
        <w:t>urn:miriam:obo.go:GO%3A0001756</w:t>
      </w:r>
      <w:r w:rsidRPr="00626F53">
        <w:rPr>
          <w:rFonts w:ascii="Courier New" w:hAnsi="Courier New" w:cs="Courier New"/>
          <w:sz w:val="16"/>
          <w:szCs w:val="16"/>
        </w:rPr>
        <w:tab/>
        <w:t>somitogenesis</w:t>
      </w:r>
      <w:r w:rsidRPr="00626F53">
        <w:rPr>
          <w:rFonts w:ascii="Courier New" w:hAnsi="Courier New" w:cs="Courier New"/>
          <w:sz w:val="16"/>
          <w:szCs w:val="16"/>
        </w:rPr>
        <w:tab/>
        <w:t>formation of mesodermal clusters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cytosol</w:t>
      </w:r>
      <w:r w:rsidRPr="00626F53">
        <w:rPr>
          <w:rFonts w:ascii="Courier New" w:hAnsi="Courier New" w:cs="Courier New"/>
          <w:sz w:val="16"/>
          <w:szCs w:val="16"/>
        </w:rPr>
        <w:tab/>
        <w:t>urn:miriam:obo.go:GO%3A0005829</w:t>
      </w:r>
      <w:r w:rsidRPr="00626F53">
        <w:rPr>
          <w:rFonts w:ascii="Courier New" w:hAnsi="Courier New" w:cs="Courier New"/>
          <w:sz w:val="16"/>
          <w:szCs w:val="16"/>
        </w:rPr>
        <w:tab/>
        <w:t>cytosol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</w:r>
      <w:r w:rsidRPr="00626F53">
        <w:rPr>
          <w:rFonts w:ascii="Courier New" w:hAnsi="Courier New" w:cs="Courier New"/>
          <w:sz w:val="16"/>
          <w:szCs w:val="16"/>
        </w:rPr>
        <w:tab/>
        <w:t>urn:miriam:obo.go:GO%3A0006402</w:t>
      </w:r>
      <w:r w:rsidRPr="00626F53">
        <w:rPr>
          <w:rFonts w:ascii="Courier New" w:hAnsi="Courier New" w:cs="Courier New"/>
          <w:sz w:val="16"/>
          <w:szCs w:val="16"/>
        </w:rPr>
        <w:tab/>
        <w:t>mRNA catabolic process</w:t>
      </w:r>
      <w:r w:rsidRPr="00626F53">
        <w:rPr>
          <w:rFonts w:ascii="Courier New" w:hAnsi="Courier New" w:cs="Courier New"/>
          <w:sz w:val="16"/>
          <w:szCs w:val="16"/>
        </w:rPr>
        <w:tab/>
        <w:t>mRNA breakdown, mRNA catabolism, mRNA degradation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</w:r>
      <w:r w:rsidRPr="00626F53">
        <w:rPr>
          <w:rFonts w:ascii="Courier New" w:hAnsi="Courier New" w:cs="Courier New"/>
          <w:sz w:val="16"/>
          <w:szCs w:val="16"/>
        </w:rPr>
        <w:tab/>
        <w:t>urn:miriam:obo.go:GO%3A0006412</w:t>
      </w:r>
      <w:r w:rsidRPr="00626F53">
        <w:rPr>
          <w:rFonts w:ascii="Courier New" w:hAnsi="Courier New" w:cs="Courier New"/>
          <w:sz w:val="16"/>
          <w:szCs w:val="16"/>
        </w:rPr>
        <w:tab/>
        <w:t>translation</w:t>
      </w:r>
      <w:r w:rsidRPr="00626F53">
        <w:rPr>
          <w:rFonts w:ascii="Courier New" w:hAnsi="Courier New" w:cs="Courier New"/>
          <w:sz w:val="16"/>
          <w:szCs w:val="16"/>
        </w:rPr>
        <w:tab/>
        <w:t>protein biosynthesis, protein formation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</w:r>
      <w:r w:rsidRPr="00626F53">
        <w:rPr>
          <w:rFonts w:ascii="Courier New" w:hAnsi="Courier New" w:cs="Courier New"/>
          <w:sz w:val="16"/>
          <w:szCs w:val="16"/>
        </w:rPr>
        <w:tab/>
        <w:t>urn:miriam:obo.go:GO%3A0006468</w:t>
      </w:r>
      <w:r w:rsidRPr="00626F53">
        <w:rPr>
          <w:rFonts w:ascii="Courier New" w:hAnsi="Courier New" w:cs="Courier New"/>
          <w:sz w:val="16"/>
          <w:szCs w:val="16"/>
        </w:rPr>
        <w:tab/>
        <w:t>protein phosphorylation</w:t>
      </w:r>
      <w:r w:rsidRPr="00626F53">
        <w:rPr>
          <w:rFonts w:ascii="Courier New" w:hAnsi="Courier New" w:cs="Courier New"/>
          <w:sz w:val="16"/>
          <w:szCs w:val="16"/>
        </w:rPr>
        <w:tab/>
        <w:t>protein amino acid phosphorylation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</w:r>
      <w:r w:rsidRPr="00626F53">
        <w:rPr>
          <w:rFonts w:ascii="Courier New" w:hAnsi="Courier New" w:cs="Courier New"/>
          <w:sz w:val="16"/>
          <w:szCs w:val="16"/>
        </w:rPr>
        <w:tab/>
        <w:t>urn:miriam:reactome:REACT_11045.1</w:t>
      </w:r>
      <w:r w:rsidRPr="00626F53">
        <w:rPr>
          <w:rFonts w:ascii="Courier New" w:hAnsi="Courier New" w:cs="Courier New"/>
          <w:sz w:val="16"/>
          <w:szCs w:val="16"/>
        </w:rPr>
        <w:tab/>
        <w:t>Pathway: Signaling by Wnt (Homo sapiens)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</w:r>
      <w:r w:rsidRPr="00626F53">
        <w:rPr>
          <w:rFonts w:ascii="Courier New" w:hAnsi="Courier New" w:cs="Courier New"/>
          <w:sz w:val="16"/>
          <w:szCs w:val="16"/>
        </w:rPr>
        <w:tab/>
        <w:t>urn:miriam:reactome:REACT_11065.1</w:t>
      </w:r>
      <w:r w:rsidRPr="00626F53">
        <w:rPr>
          <w:rFonts w:ascii="Courier New" w:hAnsi="Courier New" w:cs="Courier New"/>
          <w:sz w:val="16"/>
          <w:szCs w:val="16"/>
        </w:rPr>
        <w:tab/>
        <w:t>Pathway: Beta-catenin phosphorylation cascade (Homo sapiens)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</w:r>
      <w:r w:rsidRPr="00626F53">
        <w:rPr>
          <w:rFonts w:ascii="Courier New" w:hAnsi="Courier New" w:cs="Courier New"/>
          <w:sz w:val="16"/>
          <w:szCs w:val="16"/>
        </w:rPr>
        <w:tab/>
        <w:t>urn:miriam:reactome:REACT_1482.4</w:t>
      </w:r>
      <w:r w:rsidRPr="00626F53">
        <w:rPr>
          <w:rFonts w:ascii="Courier New" w:hAnsi="Courier New" w:cs="Courier New"/>
          <w:sz w:val="16"/>
          <w:szCs w:val="16"/>
        </w:rPr>
        <w:tab/>
        <w:t>Pathway: ERK activation (Homo sapiens)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</w:r>
      <w:r w:rsidRPr="00626F53">
        <w:rPr>
          <w:rFonts w:ascii="Courier New" w:hAnsi="Courier New" w:cs="Courier New"/>
          <w:sz w:val="16"/>
          <w:szCs w:val="16"/>
        </w:rPr>
        <w:tab/>
        <w:t>urn:miriam:reactome:REACT_299.2</w:t>
      </w:r>
      <w:r w:rsidRPr="00626F53">
        <w:rPr>
          <w:rFonts w:ascii="Courier New" w:hAnsi="Courier New" w:cs="Courier New"/>
          <w:sz w:val="16"/>
          <w:szCs w:val="16"/>
        </w:rPr>
        <w:tab/>
        <w:t>Pathway: Signaling by Notch (Homo sapiens)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</w:r>
      <w:r w:rsidRPr="00626F53">
        <w:rPr>
          <w:rFonts w:ascii="Courier New" w:hAnsi="Courier New" w:cs="Courier New"/>
          <w:sz w:val="16"/>
          <w:szCs w:val="16"/>
        </w:rPr>
        <w:tab/>
        <w:t>urn:miriam:reactome:REACT_9470.2</w:t>
      </w:r>
      <w:r w:rsidRPr="00626F53">
        <w:rPr>
          <w:rFonts w:ascii="Courier New" w:hAnsi="Courier New" w:cs="Courier New"/>
          <w:sz w:val="16"/>
          <w:szCs w:val="16"/>
        </w:rPr>
        <w:tab/>
        <w:t>Pathway: Signaling by FGFR (Homo sapiens)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</w:r>
      <w:r w:rsidRPr="00626F53">
        <w:rPr>
          <w:rFonts w:ascii="Courier New" w:hAnsi="Courier New" w:cs="Courier New"/>
          <w:sz w:val="16"/>
          <w:szCs w:val="16"/>
        </w:rPr>
        <w:tab/>
        <w:t>urn:miriam:taxonomy:32524</w:t>
      </w:r>
      <w:r w:rsidRPr="00626F53">
        <w:rPr>
          <w:rFonts w:ascii="Courier New" w:hAnsi="Courier New" w:cs="Courier New"/>
          <w:sz w:val="16"/>
          <w:szCs w:val="16"/>
        </w:rPr>
        <w:tab/>
        <w:t>Amniota</w:t>
      </w:r>
      <w:r w:rsidRPr="00626F53">
        <w:rPr>
          <w:rFonts w:ascii="Courier New" w:hAnsi="Courier New" w:cs="Courier New"/>
          <w:sz w:val="16"/>
          <w:szCs w:val="16"/>
        </w:rPr>
        <w:tab/>
        <w:t>amniotes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D</w:t>
      </w:r>
      <w:r w:rsidRPr="00626F53">
        <w:rPr>
          <w:rFonts w:ascii="Courier New" w:hAnsi="Courier New" w:cs="Courier New"/>
          <w:sz w:val="16"/>
          <w:szCs w:val="16"/>
        </w:rPr>
        <w:tab/>
        <w:t>urn:miriam:uniprot:O14640</w:t>
      </w:r>
      <w:r w:rsidRPr="00626F53">
        <w:rPr>
          <w:rFonts w:ascii="Courier New" w:hAnsi="Courier New" w:cs="Courier New"/>
          <w:sz w:val="16"/>
          <w:szCs w:val="16"/>
        </w:rPr>
        <w:tab/>
        <w:t>DVL1</w:t>
      </w:r>
      <w:r w:rsidRPr="00626F53">
        <w:rPr>
          <w:rFonts w:ascii="Courier New" w:hAnsi="Courier New" w:cs="Courier New"/>
          <w:sz w:val="16"/>
          <w:szCs w:val="16"/>
        </w:rPr>
        <w:tab/>
        <w:t>Segment polarity protein dishevelled homolog DVL-1</w:t>
      </w:r>
      <w:r w:rsidRPr="00626F53">
        <w:rPr>
          <w:rFonts w:ascii="Courier New" w:hAnsi="Courier New" w:cs="Courier New"/>
          <w:sz w:val="16"/>
          <w:szCs w:val="16"/>
        </w:rPr>
        <w:tab/>
        <w:t>Dishevelled-1, DSH homolog 1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Bp</w:t>
      </w:r>
      <w:r w:rsidRPr="00626F53">
        <w:rPr>
          <w:rFonts w:ascii="Courier New" w:hAnsi="Courier New" w:cs="Courier New"/>
          <w:sz w:val="16"/>
          <w:szCs w:val="16"/>
        </w:rPr>
        <w:tab/>
        <w:t>urn:miriam:uniprot:P35222</w:t>
      </w:r>
      <w:r w:rsidRPr="00626F53">
        <w:rPr>
          <w:rFonts w:ascii="Courier New" w:hAnsi="Courier New" w:cs="Courier New"/>
          <w:sz w:val="16"/>
          <w:szCs w:val="16"/>
        </w:rPr>
        <w:tab/>
        <w:t>Catenin beta-1</w:t>
      </w:r>
      <w:r w:rsidRPr="00626F53">
        <w:rPr>
          <w:rFonts w:ascii="Courier New" w:hAnsi="Courier New" w:cs="Courier New"/>
          <w:sz w:val="16"/>
          <w:szCs w:val="16"/>
        </w:rPr>
        <w:tab/>
        <w:t>Beta-catenin, CTNNB1, CTNNB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N</w:t>
      </w:r>
      <w:r w:rsidRPr="00626F53">
        <w:rPr>
          <w:rFonts w:ascii="Courier New" w:hAnsi="Courier New" w:cs="Courier New"/>
          <w:sz w:val="16"/>
          <w:szCs w:val="16"/>
        </w:rPr>
        <w:tab/>
        <w:t>urn:miriam:uniprot:P46531</w:t>
      </w:r>
      <w:r w:rsidRPr="00626F53">
        <w:rPr>
          <w:rFonts w:ascii="Courier New" w:hAnsi="Courier New" w:cs="Courier New"/>
          <w:sz w:val="16"/>
          <w:szCs w:val="16"/>
        </w:rPr>
        <w:tab/>
        <w:t>Notch 1</w:t>
      </w:r>
      <w:r w:rsidRPr="00626F53">
        <w:rPr>
          <w:rFonts w:ascii="Courier New" w:hAnsi="Courier New" w:cs="Courier New"/>
          <w:sz w:val="16"/>
          <w:szCs w:val="16"/>
        </w:rPr>
        <w:tab/>
        <w:t>Neurogenic locus notch homolog protein 1, hN1, Translocation-associated notch protein TAN-1, Notch1, Tan1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K</w:t>
      </w:r>
      <w:r w:rsidRPr="00626F53">
        <w:rPr>
          <w:rFonts w:ascii="Courier New" w:hAnsi="Courier New" w:cs="Courier New"/>
          <w:sz w:val="16"/>
          <w:szCs w:val="16"/>
        </w:rPr>
        <w:tab/>
        <w:t>urn:miriam:uniprot:P49841</w:t>
      </w:r>
      <w:r w:rsidRPr="00626F53">
        <w:rPr>
          <w:rFonts w:ascii="Courier New" w:hAnsi="Courier New" w:cs="Courier New"/>
          <w:sz w:val="16"/>
          <w:szCs w:val="16"/>
        </w:rPr>
        <w:tab/>
        <w:t>GSK-3 beta</w:t>
      </w:r>
      <w:r w:rsidRPr="00626F53">
        <w:rPr>
          <w:rFonts w:ascii="Courier New" w:hAnsi="Courier New" w:cs="Courier New"/>
          <w:sz w:val="16"/>
          <w:szCs w:val="16"/>
        </w:rPr>
        <w:tab/>
        <w:t>Glycogen synthase kinase-3 beta, GSK3B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MDusp</w:t>
      </w:r>
      <w:r w:rsidRPr="00626F53">
        <w:rPr>
          <w:rFonts w:ascii="Courier New" w:hAnsi="Courier New" w:cs="Courier New"/>
          <w:sz w:val="16"/>
          <w:szCs w:val="16"/>
        </w:rPr>
        <w:tab/>
        <w:t>urn:miriam:uniprot:Q16828</w:t>
      </w:r>
      <w:r w:rsidRPr="00626F53">
        <w:rPr>
          <w:rFonts w:ascii="Courier New" w:hAnsi="Courier New" w:cs="Courier New"/>
          <w:sz w:val="16"/>
          <w:szCs w:val="16"/>
        </w:rPr>
        <w:tab/>
        <w:t>DUSP6</w:t>
      </w:r>
      <w:r w:rsidRPr="00626F53">
        <w:rPr>
          <w:rFonts w:ascii="Courier New" w:hAnsi="Courier New" w:cs="Courier New"/>
          <w:sz w:val="16"/>
          <w:szCs w:val="16"/>
        </w:rPr>
        <w:tab/>
        <w:t>Dual specificity protein phosphatase 6, Dual specificity protein phosphatase PYST1, Mitogen-activated protein kinase phosphatase 3, MKP3, PYST1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MF</w:t>
      </w:r>
      <w:r w:rsidRPr="00626F53">
        <w:rPr>
          <w:rFonts w:ascii="Courier New" w:hAnsi="Courier New" w:cs="Courier New"/>
          <w:sz w:val="16"/>
          <w:szCs w:val="16"/>
        </w:rPr>
        <w:tab/>
        <w:t>urn:miriam:uniprot:Q8NES3</w:t>
      </w:r>
      <w:r w:rsidRPr="00626F53">
        <w:rPr>
          <w:rFonts w:ascii="Courier New" w:hAnsi="Courier New" w:cs="Courier New"/>
          <w:sz w:val="16"/>
          <w:szCs w:val="16"/>
        </w:rPr>
        <w:tab/>
        <w:t>LFNG</w:t>
      </w:r>
      <w:r w:rsidRPr="00626F53">
        <w:rPr>
          <w:rFonts w:ascii="Courier New" w:hAnsi="Courier New" w:cs="Courier New"/>
          <w:sz w:val="16"/>
          <w:szCs w:val="16"/>
        </w:rPr>
        <w:tab/>
        <w:t>Beta-1,3-N-acetylglucosaminyltransferase lunatic fringe, O-fucosylpeptide 3-beta-N-acetylglucosaminyltransferase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## DBBR:</w:t>
      </w:r>
      <w:r w:rsidRPr="00626F53">
        <w:rPr>
          <w:rFonts w:ascii="Courier New" w:hAnsi="Courier New" w:cs="Courier New"/>
          <w:sz w:val="16"/>
          <w:szCs w:val="16"/>
        </w:rPr>
        <w:tab/>
        <w:t>A</w:t>
      </w:r>
      <w:r w:rsidRPr="00626F53">
        <w:rPr>
          <w:rFonts w:ascii="Courier New" w:hAnsi="Courier New" w:cs="Courier New"/>
          <w:sz w:val="16"/>
          <w:szCs w:val="16"/>
        </w:rPr>
        <w:tab/>
        <w:t>urn:miriam:uniprot:Q9Y2T1</w:t>
      </w:r>
      <w:r w:rsidRPr="00626F53">
        <w:rPr>
          <w:rFonts w:ascii="Courier New" w:hAnsi="Courier New" w:cs="Courier New"/>
          <w:sz w:val="16"/>
          <w:szCs w:val="16"/>
        </w:rPr>
        <w:tab/>
        <w:t>AXIN2</w:t>
      </w:r>
      <w:r w:rsidRPr="00626F53">
        <w:rPr>
          <w:rFonts w:ascii="Courier New" w:hAnsi="Courier New" w:cs="Courier New"/>
          <w:sz w:val="16"/>
          <w:szCs w:val="16"/>
        </w:rPr>
        <w:tab/>
        <w:t>Axin-2, Axin-like protein, Axil, Axis inhibition protein 2, Conductin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ab/>
        <w:t xml:space="preserve">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&lt;p xmlns="http://www.w3.org/1999/xhtml"&gt;This is a model of the coupled Natch, Wnt and FGF modules as described in: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&lt;br/&gt;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&lt;b&gt;A. Goldbeter and O. Pourquié&lt;/b&gt;, </w:t>
      </w:r>
    </w:p>
    <w:p w:rsidR="00DB488D" w:rsidRPr="00626F53" w:rsidRDefault="00DB488D" w:rsidP="002D2B9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&lt;em&gt;Modeling the segmentation clock as a network of coupled oscillations in the Notch, Wnt and FGF signaling pathways.&lt;/em&gt;  J Theor Biol. 2008 Jun 7;252(3):574-85, pubmed ID: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ab/>
        <w:t xml:space="preserve">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 href="http://www.ncbi.nlm.nih.gov/pubmed/18308339"&gt;18308339&lt;/a&gt;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&lt;br/&gt;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To uncouple the modules remove the reaction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&lt;em&gt;MAx_trans_Xa&lt;/em&gt; and set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&lt;em&gt;vsFK=vsF&lt;/em&gt;.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&lt;br/&gt;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The SBML version of the model was converted from the CellML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 href="http://www.cellml.org/models/goldbeter_pourquie_2008_version02"&gt;version&lt;/a&gt; by Catherine Lloyd for the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 href="http://www.cellml.org/models"&gt; CellML repository &lt;/a&gt;.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&lt;/p&gt;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&lt;p xmlns="http://www.w3.org/1999/xhtml"&gt;This model originates from BioModels Database: A Database of Annotated Published Models (http://www.ebi.ac.uk/biomodels/). It is copyright (c) 2005-2010 The BioModels.net Team.&lt;br/&gt;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For more information see the &lt;a href="http://www.ebi.ac.uk/biomodels/legal.html" target="_blank"&gt;terms of use&lt;/a&gt;.&lt;br/&gt;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To cite BioModels Database, please use: &lt;a href="http://www.ncbi.nlm.nih.gov/pubmed/20587024" target="_blank"&gt;Li C, Donizelli M, Rodriguez N, Dharuri H, Endler L, Chelliah V, Li L, He E, Henry A, Stefan MI, Snoep JL, Hucka M, Le Novère N, Laibe C (2010) BioModels Database: An enhanced, curated and annotated resource for published quantitative kinetic models. BMC Syst Biol., 4:92.&lt;/a&gt;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&lt;/p&gt;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&lt;/notes&gt;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&lt;rdf:Description rdf:about="#metaid_0000002"&gt;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&lt;dc:creator rdf:parseType="Resource"&gt;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rdf:parseType="Resource"&gt;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&lt;vCard:N rdf:parseType="Resource"&gt;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&lt;vCard:Family&gt;Lloyd&lt;/vCard:Family&gt;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&lt;vCard:Given&gt;Catherine&lt;/vCard:Given&gt;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&lt;/vCard:N&gt;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&lt;vCard:EMAIL&gt;c.lloyd@auckland.ac.nz&lt;/vCard:EMAIL&gt;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&lt;vCard:ORG&gt;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&lt;vCard:Orgname&gt;University of Auckland&lt;/vCard:Orgname&gt;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&lt;/vCard:ORG&gt;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&lt;/rdf:li&gt;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rdf:parseType="Resource"&gt;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&lt;vCard:N rdf:parseType="Resource"&gt;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&lt;vCard:Family&gt;Endler&lt;/vCard:Family&gt;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&lt;vCard:Given&gt;Lukas&lt;/vCard:Given&gt;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&lt;/vCard:N&gt;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&lt;vCard:EMAIL&gt;lukas@ebi.ac.uk&lt;/vCard:EMAIL&gt;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&lt;vCard:ORG&gt;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&lt;vCard:Orgname&gt;EMBL-EBI&lt;/vCard:Orgname&gt;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&lt;/vCard:ORG&gt;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&lt;/rdf:li&gt;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&lt;/dc:creator&gt;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&lt;dcterms:created rdf:parseType="Resource"&gt;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&lt;dcterms:W3CDTF&gt;2008-11-07T15:03:43Z&lt;/dcterms:W3CDTF&gt;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&lt;/dcterms:created&gt;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&lt;dcterms:modified rdf:parseType="Resource"&gt;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&lt;dcterms:W3CDTF&gt;2009-06-24T13:00:24Z&lt;/dcterms:W3CDTF&gt;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&lt;/dcterms:modified&gt;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&lt;bqmodel:is&gt;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rdf:resource="urn:miriam:biomodels.db:BIOMD0000000201"/&gt;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&lt;/bqmodel:is&gt;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&lt;bqmodel:is&gt;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rdf:resource="urn:miriam:biomodels.db:MODEL6415057828"/&gt;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&lt;/bqmodel:is&gt;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&lt;bqmodel:isDescribedBy&gt;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rdf:resource="urn:miriam:pubmed:18308339"/&gt;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&lt;/bqmodel:isDescribedBy&gt;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&lt;bqbiol:is&gt;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rdf:resource="urn:miriam:taxonomy:32524"/&gt;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&lt;/bqbiol:is&gt;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&lt;bqbiol:hasVersion&gt;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rdf:resource="urn:miriam:reactome:REACT_11045.1"/&gt;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rdf:resource="urn:miriam:reactome:REACT_299.2"/&gt;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rdf:resource="urn:miriam:reactome:REACT_9470.2"/&gt;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&lt;/bqbiol:hasVersion&gt;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&lt;bqbiol:isPartOf&gt;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rdf:resource="urn:miriam:obo.go:GO%3A0001756"/&gt;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&lt;/bqbiol:isPartOf&gt;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&lt;bqbiol:hasVersion&gt;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rdf:resource="urn:miriam:kegg.pathway:ko04310"/&gt;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rdf:resource="urn:miriam:kegg.pathway:ko04330"/&gt;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rdf:resource="urn:miriam:kegg.pathway:ko04010"/&gt;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&lt;/bqbiol:hasVersion&gt;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&lt;bqbiol:hasVersion&gt;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rdf:resource="urn:miriam:obo.go:GO%3A0007219"/&gt;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rdf:resource="urn:miriam:obo.go:GO%3A0008543"/&gt;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rdf:resource="urn:miriam:obo.go:GO%3A0016055"/&gt;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&lt;/bqbiol:hasVersion&gt;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&lt;listOfUnitDefinitions&gt;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&lt;unitDefinition metaid="metaid_0010003" id="substance" name="nanomole"&gt;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&lt;listOfUnits&gt;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kind="mole" scale="-9"/&gt;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&lt;/listOfUnits&gt;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&lt;/unitDefinition&gt;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&lt;unitDefinition metaid="metaid_0000003" id="time" name="minute"&gt;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&lt;listOfUnits&gt;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kind="second" multiplier="60"/&gt;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&lt;/listOfUnits&gt;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&lt;/unitDefinition&gt;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&lt;unitDefinition metaid="metaid_0000004" id="first_order_rate_constant" name="first_order_rate_constant"&gt;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&lt;listOfUnits&gt;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kind="second" exponent="-1" multiplier="60"/&gt;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&lt;/listOfUnits&gt;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&lt;/unitDefinition&gt;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&lt;unitDefinition metaid="metaid_0000005" id="second_order_rate_constant" name="second_order_rate_constant"&gt;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&lt;listOfUnits&gt;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kind="mole" exponent="-1" scale="-9"/&gt;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kind="litre"/&gt;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kind="second" exponent="-1" multiplier="60"/&gt;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&lt;/listOfUnits&gt;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&lt;/unitDefinition&gt;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&lt;unitDefinition metaid="metaid_0000006" id="flux" name="flux"&gt;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&lt;listOfUnits&gt;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kind="mole" scale="-9"/&gt;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kind="litre" exponent="-1"/&gt;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kind="second" exponent="-1" multiplier="60"/&gt;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&lt;/listOfUnits&gt;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&lt;/unitDefinition&gt;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&lt;unitDefinition metaid="metaid_0000007" id="nanomolar" name="nanomolar"&gt;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&lt;listOfUnits&gt;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kind="mole" scale="-9"/&gt;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kind="litre" exponent="-1"/&gt;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&lt;/listOfUnits&gt;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&lt;/unitDefinition&gt;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&lt;/listOfUnitDefinitions&gt;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&lt;listOfCompartments&gt;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&lt;compartment metaid="metaid_0000095" id="cytosol" size="1" units="litre"&gt;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rdf:about="#metaid_0000095"&gt;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rdf:resource="urn:miriam:obo.go:GO%3A0005829"/&gt;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&lt;/compartment&gt;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&lt;/listOfCompartments&gt;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&lt;listOfSpecies&gt;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&lt;species metaid="metaid_0000097" id="N" name="Notch protein" compartment="cytosol" initialConcentration="0.5"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rdf:about="#metaid_0000097"&gt;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rdf:resource="urn:miriam:interpro:IPR008297"/&gt;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rdf:resource="urn:miriam:uniprot:P46531"/&gt;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metaid="metaid_0000098" id="Na" name="cytosolic NicD" compartment="cytosol" initialConcentration="0.2"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rdf:about="#metaid_0000098"&gt;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&lt;bqbiol:isPartOf&gt;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rdf:resource="urn:miriam:interpro:IPR008297"/&gt;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&lt;/bqbiol:isPartOf&gt;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metaid="metaid_0000099" id="Nan" name="nuclear NicD" compartment="cytosol" initialConcentration="0"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rdf:about="#metaid_0000099"&gt;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&lt;bqbiol:isPartOf&gt;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rdf:resource="urn:miriam:interpro:IPR008297"/&gt;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&lt;/bqbiol:isPartOf&gt;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metaid="metaid_0000100" id="MF" name="Lunatic fringe mRNA" compartment="cytosol" initialConcentration="0.1" sboTerm="SBO:0000250"&gt;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rdf:about="#metaid_0000100"&gt;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&lt;bqbiol:encodes&gt;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rdf:resource="urn:miriam:uniprot:Q8NES3"/&gt;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rdf:resource="urn:miriam:interpro:IPR017374"/&gt;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&lt;/bqbiol:encodes&gt;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rdf:resource="urn:miriam:obo.chebi:CHEBI%3A33699"/&gt;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metaid="metaid_0000101" id="F" name="Lunatic Fringe protein" compartment="cytosol" initialConcentration="0.001"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rdf:about="#metaid_0000101"&gt;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rdf:resource="urn:miriam:uniprot:Q8NES3"/&gt;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rdf:resource="urn:miriam:interpro:IPR017374"/&gt;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metaid="metaid_0000102" id="Bp" name="phosph. beta-catenin" compartment="cytosol" initialConcentration="0.1"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rdf:resource="urn:miriam:interpro:IPR013284"/&gt;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rdf:resource="urn:miriam:kegg.compound:C00562"/&gt;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rdf:resource="urn:miriam:uniprot:P35222"/&gt;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&lt;species metaid="metaid_0000103" id="BN" name="nuclear beta-catenin" compartment="cytosol" initialConcentration="0.001"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rdf:about="#metaid_0000103"&gt;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rdf:resource="urn:miriam:interpro:IPR013284"/&gt;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rdf:resource="urn:miriam:uniprot:P35222"/&gt;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metaid="metaid_0000104" id="A" name="Axin2 protein" compartment="cytosol" initialConcentration="0.1"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rdf:about="#metaid_0000104"&gt;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rdf:resource="urn:miriam:uniprot:Q9Y2T1"/&gt;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metaid="metaid_0000105" id="K" name="Gsk3" compartment="cytosol" initialConcentration="3"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rdf:about="#metaid_0000105"&gt;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rdf:resource="urn:miriam:uniprot:P49841"/&gt;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metaid="metaid_0000106" id="B" name="beta-catenin" compartment="cytosol" initialConcentration="0.1"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rdf:about="#metaid_0000106"&gt;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rdf:resource="urn:miriam:interpro:IPR013284"/&gt;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metaid="metaid_0000107" id="MAx" name="Axin2 mRNA" compartment="cytosol" initialConcentration="0.1" sboTerm="SBO:0000250"&gt;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rdf:about="#metaid_0000107"&gt;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&lt;bqbiol:encodes&gt;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rdf:resource="urn:miriam:uniprot:Q9Y2T1"/&gt;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&lt;/bqbiol:encodes&gt;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rdf:resource="urn:miriam:ensembl:ENSG00000168646"/&gt;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rdf:resource="urn:miriam:obo.chebi:CHEBI%3A33699"/&gt;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metaid="metaid_0000108" id="Rasa" name="active Ras" compartment="cytosol" initialConcentration="0.5"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rdf:about="#metaid_0000108"&gt;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&lt;bqbiol:hasVersion&gt;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rdf:resource="urn:miriam:obo.chebi:CHEBI%3A15996"/&gt;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rdf:resource="urn:miriam:interpro:IPR001806"/&gt;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&lt;/bqbiol:hasVersion&gt;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metaid="metaid_0000109" id="ERKa" name="active ERK" compartment="cytosol" initialConcentration="0.2"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rdf:resource="urn:miriam:interpro:IPR008349"/&gt;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metaid="metaid_0000110" id="Xa" name="active TF X" compartment="cytosol" initialConcentration="0.1"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rdf:about="#metaid_0000110"&gt;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rdf:resource="urn:miriam:interpro:IPR006715"/&gt;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metaid="metaid_0000111" id="MDusp" name="Dusp6 mRNA" compartment="cytosol" initialConcentration="0.1" sboTerm="SBO:0000250"&gt;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rdf:about="#metaid_0000111"&gt;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rdf:resource="urn:miriam:ensembl:ENSG00000139318"/&gt;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&lt;bqbiol:encodes&gt;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rdf:resource="urn:miriam:uniprot:Q16828"/&gt;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&lt;/bqbiol:encodes&gt;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metaid="metaid_0000112" id="Dusp" name="Dusp6 protein" compartment="cytosol" initialConcentration="0.1"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rdf:resource="urn:miriam:uniprot:Q16828"/&gt;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metaid="metaid_0000113" id="Rasi" name="inactive Ras" compartment="cytosol" boundaryCondition="true"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rdf:about="#metaid_0000113"&gt;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&lt;bqbiol:hasVersion&gt;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rdf:resource="urn:miriam:obo.chebi:CHEBI%3A17552"/&gt;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rdf:resource="urn:miriam:interpro:IPR001806"/&gt;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&lt;/bqbiol:hasVersion&gt;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metaid="metaid_0000114" id="ERKi" name="inactive ERK" compartment="cytosol" boundaryCondition="true"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rdf:about="#metaid_0000114"&gt;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rdf:resource="urn:miriam:interpro:IPR008349"/&gt;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metaid="metaid_0000115" id="Xi" name="inactive TF X" compartment="cytosol" boundaryCondition="true"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rdf:about="#metaid_0000115"&gt;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rdf:resource="urn:miriam:interpro:IPR006715"/&gt;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metaid="metaid_0000116" id="Rast" name="Ras total" compartment="cytosol" initialConcentration="2"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rdf:about="#metaid_0000116"&gt;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rdf:resource="urn:miriam:interpro:IPR001806"/&gt;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metaid="metaid_0000117" id="ERKt" name="ERK total" compartment="cytosol" initialConcentration="2"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rdf:about="#metaid_0000117"&gt;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rdf:resource="urn:miriam:interpro:IPR008349"/&gt;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metaid="metaid_0000118" id="Xt" name="X total" compartment="cytosol" initialConcentration="2"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rdf:about="#metaid_0000118"&gt;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rdf:resource="urn:miriam:interpro:IPR006715"/&gt;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metaid="metaid_0000119" id="D" name="Dsh protein" compartment="cytosol" initialConcentration="2"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rdf:resource="urn:miriam:uniprot:O14640"/&gt;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rdf:resource="urn:miriam:interpro:IPR003351"/&gt;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metaid="metaid_0000120" id="AK" name="Axin2/Gsk3 destruction complex" compartment="cytosol" boundaryCondition="true" sboTerm="SBO:0000297"&gt;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rdf:about="#metaid_0000120"&gt;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&lt;bqbiol:hasPart&gt;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rdf:resource="urn:miriam:uniprot:P49841"/&gt;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rdf:resource="urn:miriam:uniprot:Q9Y2T1"/&gt;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&lt;/bqbiol:hasPart&gt;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metaid="metaid_0000047" id="Kt" name="Kt" compartment="cytosol" initialConcentration="3" constant="true"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rdf:about="#metaid_0000047"&gt;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rdf:resource="urn:miriam:uniprot:P49841"/&gt;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metaid="metaid_0000075" id="Fgf" name="Fgf" compartment="cytosol" initialConcentration="1" constant="true" sboTerm="SBO:0000252"&gt;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rdf:about="#metaid_0000075"&gt;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rdf:resource="urn:miriam:interpro:IPR017338"/&gt;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&lt;/listOfSpecies&gt;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&lt;listOfParameters&gt;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metaid="metaid_0000009" id="KdN" name="KdN" value="1.4"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metaid="metaid_0000010" id="vsN" name="vsN" value="0.23" units="flux" sboTerm="SBO:0000048"/&gt;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metaid="metaid_0000011" id="vdN" name="vdN" value="2.82" units="flux" sboTerm="SBO:0000324"/&gt;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metaid="metaid_0000013" id="KdNa" name="KdNa" value="0.001"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metaid="metaid_0000014" id="VdNa" name="VdNa" value="0.01"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&lt;parameter metaid="metaid_0000015" id="kt1" name="kt1" value="0.1" units="first_order_rate_constant" sboTerm="SBO:0000022"/&gt;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metaid="metaid_0000016" id="kt2" name="kt2" value="0.1" units="first_order_rate_constant" sboTerm="SBO:0000032"/&gt;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metaid="metaid_0000017" id="KdNan" name="KdNan" value="0.001"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metaid="metaid_0000018" id="VdNan" name="VdNan" value="0.1"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metaid="metaid_0000019" id="KdMF" name="KdMF" value="0.768"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metaid="metaid_0000020" id="KIG1" name="KIG1" value="2.5" units="nanomolar"/&gt;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metaid="metaid_0000021" id="vsFK" name="vsFK" units="flux" constant="false"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metaid="metaid_0000022" id="vsF" name="vsF" value="3"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metaid="metaid_0000023" id="vmF" name="vmF" value="1.92"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metaid="metaid_0000024" id="KA" name="KA" value="0.05" units="nanomolar"/&gt;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metaid="metaid_0000025" id="KdF" name="KdF" value="0.37"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metaid="metaid_0000026" id="vdF" name="vdF" value="0.39"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metaid="metaid_0000027" id="ksF" name="ksF" value="0.3" units="first_order_rate_constant" sboTerm="SBO:0000022"/&gt;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metaid="metaid_0000028" id="kd1" name="kd1" value="0" units="first_order_rate_constant" sboTerm="SBO:0000022"/&gt;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metaid="metaid_0000029" id="vsB" name="vsB" value="0.087"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metaid="metaid_0000030" id="kd2" name="kd2" value="7.062" units="first_order_rate_constant" sboTerm="SBO:0000022"/&gt;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metaid="metaid_0000031" id="v0" name="v0" value="0.06"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metaid="metaid_0000032" id="vMB" name="vMB" value="1.64"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metaid="metaid_0000033" id="vmd" name="vmd" value="0.8"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metaid="metaid_0000034" id="KaB" name="KaB" value="0.7" units="nanomolar"/&gt;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metaid="metaid_0000035" id="KaXa" name="KaXa" value="0.05"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metaid="metaid_0000036" id="Kmd" name="Kmd" value="0.48" units="nanomolar"/&gt;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metaid="metaid_0000037" id="n" name="n" value="2" units="dimensionless" sboTerm="SBO:0000190"/&gt;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metaid="metaid_0000038" id="m" name="m" value="2" units="dimensionless" sboTerm="SBO:0000190"/&gt;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metaid="metaid_0000039" id="vMXa" name="vMXa" value="0.5"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metaid="metaid_0000040" id="ksAx" name="ksAx" value="0.02" units="first_order_rate_constant" sboTerm="SBO:0000022"/&gt;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metaid="metaid_0000041" id="vdAx" name="vdAx" value="0.6"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metaid="metaid_0000042" id="KdAx" name="KdAx" value="0.63"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metaid="metaid_0000048" id="d1" name="d1" value="0.1" units="first_order_rate_constant" sboTerm="SBO:0000338"/&gt;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metaid="metaid_0000049" id="a1" name="a1" value="1.8" units="second_order_rate_constant" sboTerm="SBO:0000023"/&gt;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metaid="metaid_0000050" id="K1" name="K1" value="0.28"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metaid="metaid_0000051" id="K2" name="K2" value="0.03"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metaid="metaid_0000052" id="kt3" name="kt3" value="0.7" units="first_order_rate_constant" sboTerm="SBO:0000022"/&gt;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metaid="metaid_0000053" id="kt4" name="kt4" value="1.5" units="first_order_rate_constant" sboTerm="SBO:0000032"/&gt;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metaid="metaid_0000056" id="ksDusp" name="ksDusp" value="0.5" units="first_order_rate_constant" sboTerm="SBO:0000022"/&gt;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metaid="metaid_0000057" id="vdDusp" name="vdDusp" value="2"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metaid="metaid_0000058" id="KdDusp" name="KdDusp" value="0.5"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metaid="metaid_0000067" id="kcDusp" name="kcDusp" value="1.35" units="first_order_rate_constant" sboTerm="SBO:0000022"/&gt;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metaid="metaid_0000076" id="KaFgf" name="KaFgf" value="0.5" units="nanomolar" sboTerm="SBO:0000191"/&gt;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metaid="metaid_0000077" id="KaRas" name="KaRas" value="0.103"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metaid="metaid_0000078" id="KdRas" name="KdRas" value="0.1"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metaid="metaid_0000079" id="KdErk" name="KdErk" value="0.05"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metaid="metaid_0000080" id="KaErk" name="KaErk" value="0.05"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metaid="metaid_0000081" id="KaX" name="KaX" value="0.05"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metaid="metaid_0000082" id="KIF" name="KIF" value="0.5" units="nanomolar" sboTerm="SBO:0000191"/&gt;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metaid="metaid_0000083" id="KID" name="KID" value="0.5"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metaid="metaid_0000084" id="KdX" name="KdX" value="0.05"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metaid="metaid_0000085" id="KaMDusp" name="KaMDusp" value="0.5" units="nanomolar" sboTerm="SBO:0000191"/&gt;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metaid="metaid_0000086" id="KdMDusp" name="KdMDusp" value="0.5" units="nanomolar" sboTerm="SBO:0000027"/&gt;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metaid="metaid_0000087" id="q" name="q" value="2" units="dimensionless" sboTerm="SBO:0000190"/&gt;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metaid="metaid_0000088" id="r" name="r" value="2" units="dimensionless" sboTerm="SBO:0000191"/&gt;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metaid="metaid_0000089" id="kc" name="kc" value="3.45" units="first_order_rate_constant" sboTerm="SBO:0000022"/&gt;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metaid="metaid_0000090" id="j" name="j" value="2" units="dimensionless" sboTerm="SBO:0000191"/&gt;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metaid="metaid_0000091" id="p" name="p" value="2" units="dimensionless" sboTerm="SBO:0000191"/&gt;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metaid="metaid_0000092" id="epsilon" name="epsilon" value="0.3" units="dimensionless" sboTerm="SBO:0000381"/&gt;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metaid="metaid_0000093" id="theta" name="theta" value="1.5" units="dimensionless" sboTerm="SBO:0000381"/&gt;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&lt;parameter metaid="metaid_0000094" id="eta" name="eta" value="0.3" units="dimensionless" sboTerm="SBO:0000381"/&gt;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metaid="metaid_0000136" id="VMsMDusp" name="VMsMDusp" value="0.9"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metaid="metaid_0000137" id="VMdMDusp" name="VMdMDusp" value="0.5"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metaid="metaid_0000138" id="VMK" name="VMK" value="5.08"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metaid="metaid_0000139" id="VMP" name="VMP" value="1"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metaid="metaid_0000140" id="VMaRas" name="VMaRas" value="4.968"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metaid="metaid_0000141" id="VMdRas" name="VMdRas" value="0.41"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metaid="metaid_0000142" id="VMaErk" name="VMaErk" value="3.3"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metaid="metaid_0000143" id="VMaX" name="VMaX" value="1.6"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metaid="metaid_0000144" id="VMdX" name="VMdX" value="0.5" units="flux" sboTerm="SBO:0000186"/&gt;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&lt;/listOfParameters&gt;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&lt;listOfRules&gt;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&lt;assignmentRule metaid="metaid_0000122" variable="vsFK"&gt;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vsF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KIG1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KIG1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&lt;/assignmentRule&gt;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&lt;assignmentRule metaid="metaid_0000123" variable="AK"&gt;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&lt;minus/&gt;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Kt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K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&lt;/assignmentRule&gt;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&lt;assignmentRule metaid="metaid_0000128" variable="Rasi"&gt;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&lt;minus/&gt;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Rast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Rasa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&lt;/assignmentRule&gt;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&lt;assignmentRule metaid="metaid_0000131" variable="ERKi"&gt;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&lt;minus/&gt;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ERKt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ERKa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&lt;/assignmentRule&gt;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&lt;assignmentRule metaid="metaid_0000134" variable="Xi"&gt;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&lt;minus/&gt;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Xt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Xa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&lt;/assignmentRule&gt;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&lt;/listOfRules&gt;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&lt;listOfReactions&gt;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metaid="metaid_0000155" id="n_synth" name="Notch_synthesis" reversible="false"&gt;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rdf:about="#metaid_0000155"&gt;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rdf:resource="urn:miriam:obo.go:GO%3A0010467"/&gt;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epsilon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vsN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metaid="metaid_0000156" id="N_degradation" name="N_degradation" reversible="false" sboTerm="SBO:0000179"&gt;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rdf:about="#metaid_0000156"&gt;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vdN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metaid="metaid_0000157" id="N_activation" name="Notch_activation" reversible="false" sboTerm="SBO:0000178"&gt;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rdf:about="#metaid_0000157"&gt;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rdf:resource="urn:miriam:reactome:REACT_691.2"/&gt;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rdf:resource="urn:miriam:obo.go:GO%3A0007220"/&gt;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species="F"/&gt;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kc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  &lt;ci&gt; KIF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j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KIF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j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j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metaid="metaid_0000158" id="Na_degradation" name="Na_degradation" reversible="false" sboTerm="SBO:0000179"&gt;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rdf:about="#metaid_0000158"&gt;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VdNa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KdNa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metaid="metaid_0000159" id="Na_transport" sboTerm="SBO:0000185"&gt;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rdf:about="#metaid_0000159"&gt;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rdf:resource="urn:miriam:reactome:REACT_2155.3"/&gt;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rdf:resource="urn:miriam:obo.go:GO%3A0006913"/&gt;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species="Nan"/&gt;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epsilon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&lt;minus/&gt;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kt1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Na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kt2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Nan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metaid="metaid_0000160" id="Nan_degradation" reversible="false" sboTerm="SBO:0000179"&gt;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rdf:about="#metaid_0000160"&gt;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species="Nan"/&gt;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VdNan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Nan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KdNan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Nan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metaid="metaid_0000161" id="MF_transkription" reversible="false" sboTerm="SBO:0000183"&gt;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rdf:about="#metaid_0000161"&gt;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rdf:resource="urn:miriam:obo.go:GO%3A0009299"/&gt;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species="MF"/&gt;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species="Nan"/&gt;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vsFK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Nan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Nan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metaid="metaid_0000162" id="MF_degradation" reversible="false" sboTerm="SBO:0000179"&gt;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rdf:resource="urn:miriam:obo.go:GO%3A0006402"/&gt;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species="MF"/&gt;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MF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KdMF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MF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metaid="metaid_0000163" id="F_translation" reversible="false" sboTerm="SBO:0000184"&gt;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rdf:about="#metaid_0000163"&gt;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rdf:resource="urn:miriam:obo.go:GO%3A0006412"/&gt;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species="F"/&gt;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species="MF"/&gt;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epsilon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ksF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MF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metaid="metaid_0000164" id="F_degradation" reversible="false" sboTerm="SBO:0000179"&gt;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rdf:about="#metaid_0000164"&gt;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species="F"/&gt;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vdF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metaid="metaid_0000165" id="AK_dissoc" sboTerm="SBO:0000180"&gt;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rdf:about="#metaid_0000165"&gt;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rdf:resource="urn:miriam:obo.go:GO%3A0043241"/&gt;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species="AK"/&gt;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species="K"/&gt;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&lt;minus/&gt;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d1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AK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a1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metaid="metaid_0000166" id="B_synth" reversible="false"&gt;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rdf:about="#metaid_0000166"&gt;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rdf:resource="urn:miriam:obo.go:GO%3A0010467"/&gt;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vsB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metaid="metaid_0000167" id="B_degradation" reversible="false" sboTerm="SBO:0000179"&gt;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rdf:about="#metaid_0000167"&gt;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kd1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B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metaid="metaid_0000168" id="B_phosphorylation" reversible="false" sboTerm="SBO:0000216"&gt;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rdf:about="#metaid_0000168"&gt;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rdf:resource="urn:miriam:reactome:REACT_11065.1"/&gt;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rdf:resource="urn:miriam:obo.go:GO%3A0006468"/&gt;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species="Bp"/&gt;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species="AK"/&gt;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species="D"/&gt;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species="Kt"/&gt;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&lt;ci&gt; VMK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&lt;ci&gt; KID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&lt;ci&gt; KID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&lt;ci&gt; D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B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K1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B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AK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Kt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metaid="metaid_0000169" id="BP_dephosphorylation" reversible="false" sboTerm="SBO:0000330"&gt;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rdf:resource="urn:miriam:obo.go:GO%3A0006470"/&gt;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species="Bp"/&gt;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Bp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K2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Bp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metaid="metaid_0000170" id="B_shuttling" sboTerm="SBO:0000185"&gt;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rdf:about="#metaid_0000170"&gt;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rdf:resource="urn:miriam:obo.go:GO%3A0006913"/&gt;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species="BN"/&gt;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&lt;minus/&gt;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kt4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BN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kt3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B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metaid="metaid_0000171" id="Bp_degradation" reversible="false" sboTerm="SBO:0000179"&gt;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rdf:about="#metaid_0000171"&gt;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rdf:resource="urn:miriam:reactome:REACT_11063.1"/&gt;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species="Bp"/&gt;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kd2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Bp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metaid="metaid_0000172" id="MAx_trans_basal" reversible="false" sboTerm="SBO:0000183"&gt;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rdf:resource="urn:miriam:obo.go:GO%3A0009299"/&gt;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species="MAx"/&gt;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species="BN"/&gt;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v0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metaid="metaid_0110172" id="MAx_trans_BN" reversible="false" sboTerm="SBO:0000183"&gt;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rdf:about="#metaid_0110172"&gt;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rdf:resource="urn:miriam:obo.go:GO%3A0009299"/&gt;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species="MAx"/&gt;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species="BN"/&gt;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vMB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BN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KaB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BN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n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metaid="metaid_0100172" id="MAx_trans_Xa" reversible="false" sboTerm="SBO:0000183"&gt;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rdf:about="#metaid_0100172"&gt;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  &lt;rdf:li rdf:resource="urn:miriam:obo.go:GO%3A0009299"/&gt;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species="MAx"/&gt;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species="Xa"/&gt;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vMXa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Xa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m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KaXa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m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Xa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m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metaid="metaid_0000173" id="MAx_degradation" reversible="false" sboTerm="SBO:0000179"&gt;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rdf:about="#metaid_0000173"&gt;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rdf:resource="urn:miriam:obo.go:GO%3A0006402"/&gt;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species="MAx"/&gt;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vmd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MAx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Kmd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MAx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metaid="metaid_0000174" id="A_translation" reversible="false" sboTerm="SBO:0000184"&gt;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rdf:about="#metaid_0000174"&gt;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rdf:resource="urn:miriam:obo.go:GO%3A0006412"/&gt;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species="MAx"/&gt;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ksAx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MAx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metaid="metaid_0000175" id="A_degradation" reversible="false" sboTerm="SBO:0000179"&gt;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rdf:about="#metaid_0000175"&gt;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theta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vdAx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KdAx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metaid="metaid_0000176" id="Ras_activation" reversible="false"&gt;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rdf:about="#metaid_0000176"&gt;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rdf:resource="urn:miriam:reactome:REACT_2010.5"/&gt;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rdf:resource="urn:miriam:obo.go:GO%3A0032856"/&gt;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species="Rasa"/&gt;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species="Rasi"/&gt;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species="Fgf"/&gt;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VMaRas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&lt;ci&gt; Fgf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&lt;ci&gt; r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&lt;ci&gt; KaFgf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&lt;ci&gt; r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&lt;ci&gt; Fgf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&lt;ci&gt; r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Rasi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KaRas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Rasi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metaid="metaid_0000177" id="Ras_inactivation" reversible="false"&gt;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&lt;rdf:Description rdf:about="#metaid_0000177"&gt;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rdf:resource="urn:miriam:obo.go:GO%3A0034261"/&gt;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species="Rasa"/&gt;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VMdRas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Rasa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KdRas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Rasa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metaid="metaid_0000178" id="Erk_activation" reversible="false"&gt;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rdf:about="#metaid_0000178"&gt;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rdf:resource="urn:miriam:reactome:REACT_1482.4"/&gt;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species="ERKa"/&gt;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species="ERKi"/&gt;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species="Rasa"/&gt;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species="Rast"/&gt;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VMaErk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Rasa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Rast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ERKi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KaErk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ERKi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metaid="metaid_0000179" id="Erk_inactivation" reversible="false"&gt;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rdf:resource="urn:miriam:reactome:REACT_12436.1"/&gt;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species="ERKa"/&gt;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species="Dusp"/&gt;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kcDusp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&lt;ci&gt; ERKa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KdErk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ERKa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metaid="metaid_0000180" id="X_activation" reversible="false"&gt;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rdf:about="#metaid_0000180"&gt;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rdf:resource="urn:miriam:obo.go:GO%3A0051091"/&gt;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species="Xa"/&gt;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species="ERKa"/&gt;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species="ERKt"/&gt;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species="Xi"/&gt;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VMaX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ERKa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ERKt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Xi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KaX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Xi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metaid="metaid_0000181" id="X_inactivation" reversible="false"&gt;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rdf:about="#metaid_0000181"&gt;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rdf:resource="urn:miriam:obo.go:GO%3A0043433"/&gt;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species="Xa"/&gt;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VMdX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Xa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KdX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Xa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metaid="metaid_0000182" id="MDusp_transkription" reversible="false" sboTerm="SBO:0000183"&gt;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rdf:about="#metaid_0000182"&gt;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rdf:resource="urn:miriam:obo.go:GO%3A0009299"/&gt;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species="MDusp"/&gt;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species="Xa"/&gt;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VMsMDusp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Xa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q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KaMDusp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q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Xa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q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metaid="metaid_0000183" id="MDusp_degradation" reversible="false" sboTerm="SBO:0000179"&gt;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rdf:about="#metaid_0000183"&gt;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rdf:resource="urn:miriam:obo.go:GO%3A0006402"/&gt;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species="MDusp"/&gt;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VMdMDusp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MDusp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KdMDusp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MDusp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metaid="metaid_0000184" id="Dusp_translation" reversible="false" sboTerm="SBO:0000184"&gt;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rdf:about="#metaid_0000184"&gt;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rdf:resource="urn:miriam:obo.go:GO%3A0006412"/&gt;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species="Dusp"/&gt;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species="MDusp"/&gt;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ksDusp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MDusp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metaid="metaid_0000185" id="Dusp_degradation" reversible="false" sboTerm="SBO:0000179"&gt;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&lt;rdf:Description rdf:about="#metaid_0000185"&gt;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species="Dusp"/&gt;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eta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vdDusp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Dusp &lt;/ci&gt;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&lt;/listOfReactions&gt;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&lt;/model&gt;</w:t>
      </w:r>
    </w:p>
    <w:p w:rsidR="00DB488D" w:rsidRPr="00626F53" w:rsidRDefault="00626F53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&lt;/sbml&gt;</w:t>
      </w:r>
    </w:p>
    <w:bookmarkEnd w:id="0"/>
    <w:bookmarkEnd w:id="1"/>
    <w:p w:rsidR="002D2B96" w:rsidRPr="00626F53" w:rsidRDefault="002D2B96" w:rsidP="002D2B96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2D2B96" w:rsidRPr="00626F53" w:rsidSect="00626F53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</w:compat>
  <w:rsids>
    <w:rsidRoot w:val="00324724"/>
    <w:rsid w:val="002D2B96"/>
    <w:rsid w:val="00324724"/>
    <w:rsid w:val="0038589E"/>
    <w:rsid w:val="00626F53"/>
    <w:rsid w:val="00863C1C"/>
    <w:rsid w:val="00973A0F"/>
    <w:rsid w:val="00982282"/>
    <w:rsid w:val="009E1DFF"/>
    <w:rsid w:val="00DB488D"/>
    <w:rsid w:val="00F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16"/>
  </w:style>
  <w:style w:type="paragraph" w:styleId="Heading1">
    <w:name w:val="heading 1"/>
    <w:basedOn w:val="Normal"/>
    <w:next w:val="Normal"/>
    <w:link w:val="Heading1Char"/>
    <w:uiPriority w:val="9"/>
    <w:qFormat/>
    <w:rsid w:val="00F4281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81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81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81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81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81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81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81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81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rsid w:val="00973A0F"/>
    <w:pPr>
      <w:spacing w:after="0" w:line="240" w:lineRule="auto"/>
    </w:pPr>
    <w:rPr>
      <w:rFonts w:ascii="Courier New" w:hAnsi="Courier New"/>
      <w:noProof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28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8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8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8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8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8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8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8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8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28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8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8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28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2816"/>
    <w:rPr>
      <w:b/>
      <w:bCs/>
    </w:rPr>
  </w:style>
  <w:style w:type="character" w:styleId="Emphasis">
    <w:name w:val="Emphasis"/>
    <w:uiPriority w:val="20"/>
    <w:qFormat/>
    <w:rsid w:val="00F428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428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8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281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8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8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816"/>
    <w:rPr>
      <w:b/>
      <w:bCs/>
      <w:i/>
      <w:iCs/>
    </w:rPr>
  </w:style>
  <w:style w:type="character" w:styleId="SubtleEmphasis">
    <w:name w:val="Subtle Emphasis"/>
    <w:uiPriority w:val="19"/>
    <w:qFormat/>
    <w:rsid w:val="00F42816"/>
    <w:rPr>
      <w:i/>
      <w:iCs/>
    </w:rPr>
  </w:style>
  <w:style w:type="character" w:styleId="IntenseEmphasis">
    <w:name w:val="Intense Emphasis"/>
    <w:uiPriority w:val="21"/>
    <w:qFormat/>
    <w:rsid w:val="00F42816"/>
    <w:rPr>
      <w:b/>
      <w:bCs/>
    </w:rPr>
  </w:style>
  <w:style w:type="character" w:styleId="SubtleReference">
    <w:name w:val="Subtle Reference"/>
    <w:uiPriority w:val="31"/>
    <w:qFormat/>
    <w:rsid w:val="00F42816"/>
    <w:rPr>
      <w:smallCaps/>
    </w:rPr>
  </w:style>
  <w:style w:type="character" w:styleId="IntenseReference">
    <w:name w:val="Intense Reference"/>
    <w:uiPriority w:val="32"/>
    <w:qFormat/>
    <w:rsid w:val="00F42816"/>
    <w:rPr>
      <w:smallCaps/>
      <w:spacing w:val="5"/>
      <w:u w:val="single"/>
    </w:rPr>
  </w:style>
  <w:style w:type="character" w:styleId="BookTitle">
    <w:name w:val="Book Title"/>
    <w:uiPriority w:val="33"/>
    <w:qFormat/>
    <w:rsid w:val="00F428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816"/>
    <w:pPr>
      <w:outlineLvl w:val="9"/>
    </w:pPr>
    <w:rPr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2D2B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2B9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16"/>
  </w:style>
  <w:style w:type="paragraph" w:styleId="Heading1">
    <w:name w:val="heading 1"/>
    <w:basedOn w:val="Normal"/>
    <w:next w:val="Normal"/>
    <w:link w:val="Heading1Char"/>
    <w:uiPriority w:val="9"/>
    <w:qFormat/>
    <w:rsid w:val="00F4281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81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81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81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81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81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81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81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81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rsid w:val="00973A0F"/>
    <w:pPr>
      <w:spacing w:after="0" w:line="240" w:lineRule="auto"/>
    </w:pPr>
    <w:rPr>
      <w:rFonts w:ascii="Courier New" w:hAnsi="Courier New"/>
      <w:noProof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28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8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8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8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8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8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8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8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8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28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8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8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28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2816"/>
    <w:rPr>
      <w:b/>
      <w:bCs/>
    </w:rPr>
  </w:style>
  <w:style w:type="character" w:styleId="Emphasis">
    <w:name w:val="Emphasis"/>
    <w:uiPriority w:val="20"/>
    <w:qFormat/>
    <w:rsid w:val="00F428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428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8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281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8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8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816"/>
    <w:rPr>
      <w:b/>
      <w:bCs/>
      <w:i/>
      <w:iCs/>
    </w:rPr>
  </w:style>
  <w:style w:type="character" w:styleId="SubtleEmphasis">
    <w:name w:val="Subtle Emphasis"/>
    <w:uiPriority w:val="19"/>
    <w:qFormat/>
    <w:rsid w:val="00F42816"/>
    <w:rPr>
      <w:i/>
      <w:iCs/>
    </w:rPr>
  </w:style>
  <w:style w:type="character" w:styleId="IntenseEmphasis">
    <w:name w:val="Intense Emphasis"/>
    <w:uiPriority w:val="21"/>
    <w:qFormat/>
    <w:rsid w:val="00F42816"/>
    <w:rPr>
      <w:b/>
      <w:bCs/>
    </w:rPr>
  </w:style>
  <w:style w:type="character" w:styleId="SubtleReference">
    <w:name w:val="Subtle Reference"/>
    <w:uiPriority w:val="31"/>
    <w:qFormat/>
    <w:rsid w:val="00F42816"/>
    <w:rPr>
      <w:smallCaps/>
    </w:rPr>
  </w:style>
  <w:style w:type="character" w:styleId="IntenseReference">
    <w:name w:val="Intense Reference"/>
    <w:uiPriority w:val="32"/>
    <w:qFormat/>
    <w:rsid w:val="00F42816"/>
    <w:rPr>
      <w:smallCaps/>
      <w:spacing w:val="5"/>
      <w:u w:val="single"/>
    </w:rPr>
  </w:style>
  <w:style w:type="character" w:styleId="BookTitle">
    <w:name w:val="Book Title"/>
    <w:uiPriority w:val="33"/>
    <w:qFormat/>
    <w:rsid w:val="00F428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816"/>
    <w:pPr>
      <w:outlineLvl w:val="9"/>
    </w:pPr>
    <w:rPr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2D2B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2B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13772</Words>
  <Characters>78507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Sluka</dc:creator>
  <cp:lastModifiedBy>James Sluka</cp:lastModifiedBy>
  <cp:revision>3</cp:revision>
  <dcterms:created xsi:type="dcterms:W3CDTF">2011-08-10T16:41:00Z</dcterms:created>
  <dcterms:modified xsi:type="dcterms:W3CDTF">2011-08-10T16:48:00Z</dcterms:modified>
</cp:coreProperties>
</file>